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line="200" w:lineRule="atLeast"/>
        <w:rPr>
          <w:rFonts w:ascii="Arial" w:cs="Arial" w:hAnsi="Arial" w:eastAsia="Arial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Anmeldeformular / </w:t>
      </w: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Registration Form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Thematische Gruppenausstellung /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Thematic Exhibition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</w:p>
    <w:p>
      <w:pPr>
        <w:pStyle w:val="Standard"/>
        <w:spacing w:line="200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Genius Loci</w:t>
      </w:r>
    </w:p>
    <w:p>
      <w:pPr>
        <w:pStyle w:val="Standard"/>
        <w:spacing w:line="360" w:lineRule="auto"/>
      </w:pPr>
    </w:p>
    <w:p>
      <w:pPr>
        <w:pStyle w:val="Standard"/>
        <w:spacing w:line="288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Bewerbungsschluss /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Deadline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: </w:t>
        <w:tab/>
        <w:tab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1. September 2017</w:t>
      </w:r>
    </w:p>
    <w:p>
      <w:pPr>
        <w:pStyle w:val="Standard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Anlieferung der Werke /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Delivery of works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:</w:t>
        <w:tab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30. + 31. Oktober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, 18:00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de-DE"/>
        </w:rPr>
        <w:t xml:space="preserve">–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21:00 Uhr /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 xml:space="preserve">6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9 pm</w:t>
      </w:r>
    </w:p>
    <w:p>
      <w:pPr>
        <w:pStyle w:val="Standard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Er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ffnung /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Opening</w:t>
      </w:r>
      <w:r>
        <w:rPr>
          <w:rFonts w:ascii="Arial" w:hAnsi="Arial"/>
          <w:sz w:val="20"/>
          <w:szCs w:val="20"/>
          <w:rtl w:val="0"/>
          <w:lang w:val="de-DE"/>
        </w:rPr>
        <w:t>:</w:t>
        <w:tab/>
        <w:tab/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>3. November 2017</w:t>
      </w:r>
      <w:r>
        <w:rPr>
          <w:rFonts w:ascii="Arial" w:hAnsi="Arial"/>
          <w:sz w:val="20"/>
          <w:szCs w:val="20"/>
          <w:rtl w:val="0"/>
          <w:lang w:val="de-DE"/>
        </w:rPr>
        <w:t xml:space="preserve">, 19:00 Uhr /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7 pm</w:t>
      </w:r>
    </w:p>
    <w:p>
      <w:pPr>
        <w:pStyle w:val="Standard"/>
        <w:spacing w:line="288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rtl w:val="0"/>
          <w:lang w:val="de-DE"/>
        </w:rPr>
        <w:t>Ausstellung / E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xhibition</w:t>
        <w:tab/>
        <w:tab/>
        <w:tab/>
        <w:tab/>
      </w:r>
      <w:r>
        <w:rPr>
          <w:rFonts w:ascii="Arial" w:hAnsi="Arial"/>
          <w:sz w:val="20"/>
          <w:szCs w:val="20"/>
          <w:rtl w:val="0"/>
          <w:lang w:val="de-DE"/>
        </w:rPr>
        <w:t>3. - 25. November 2017</w:t>
      </w:r>
    </w:p>
    <w:p>
      <w:pPr>
        <w:pStyle w:val="Standard"/>
        <w:spacing w:line="288" w:lineRule="auto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Finissage</w: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w:tab/>
        <w:tab/>
        <w:tab/>
        <w:tab/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w:tab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25. November 2017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, 19:00 Uhr /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7 pm</w:t>
      </w:r>
    </w:p>
    <w:p>
      <w:pPr>
        <w:pStyle w:val="Standard"/>
        <w:spacing w:line="288" w:lineRule="auto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>Weitere Veranstaltungsabende nach Absprache mit den Beteiligten</w:t>
      </w:r>
    </w:p>
    <w:p>
      <w:pPr>
        <w:pStyle w:val="Standard"/>
        <w:spacing w:line="288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Further evening-events will be coordinated with the artists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Ort /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Location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: </w:t>
        <w:tab/>
        <w:tab/>
        <w:tab/>
        <w:tab/>
        <w:tab/>
        <w:t>Oberwelt e.V. Reinsburgstr. 93, 70197 Stuttgart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Dieses Formular kann auch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"http://www.oberwelt.de"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www.oberwelt.de</w:t>
      </w:r>
      <w:r>
        <w:rPr/>
        <w:fldChar w:fldCharType="end" w:fldLock="0"/>
      </w:r>
      <w:r>
        <w:rPr>
          <w:rFonts w:ascii="Arial" w:hAnsi="Arial"/>
          <w:color w:val="023a9e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(current events) </w:t>
      </w:r>
      <w:r>
        <w:rPr>
          <w:rFonts w:ascii="Arial" w:hAnsi="Arial"/>
          <w:sz w:val="20"/>
          <w:szCs w:val="20"/>
          <w:rtl w:val="0"/>
          <w:lang w:val="de-DE"/>
        </w:rPr>
        <w:t>heruntergeladen werden.</w:t>
      </w:r>
    </w:p>
    <w:p>
      <w:pPr>
        <w:pStyle w:val="Standard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This form can also be downloaded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"http://www.oberwelt.de"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www.oberwelt.de</w:t>
      </w:r>
      <w:r>
        <w:rPr/>
        <w:fldChar w:fldCharType="end" w:fldLock="0"/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(current events)</w:t>
      </w:r>
    </w:p>
    <w:p>
      <w:pPr>
        <w:pStyle w:val="Standard"/>
        <w:rPr>
          <w:rFonts w:ascii="Arial" w:cs="Arial" w:hAnsi="Arial" w:eastAsia="Arial"/>
          <w:color w:val="113cac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Bewerbungen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mit Foto oder Skizze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bitte (m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glichst per e-mail) an folgende Adresse senden:</w:t>
      </w:r>
    </w:p>
    <w:p>
      <w:pPr>
        <w:pStyle w:val="Standard"/>
        <w:rPr>
          <w:rStyle w:val="Ohne"/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Please send applications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with photo or sketch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(if possible per email) to the following address: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"mailto:geniusloci@oberwelt.de"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geniusloci@oberwelt.de</w:t>
      </w:r>
      <w:r>
        <w:rPr/>
        <w:fldChar w:fldCharType="end" w:fldLock="0"/>
      </w:r>
      <w:r>
        <w:rPr>
          <w:rStyle w:val="Hyperlink.1"/>
          <w:rtl w:val="0"/>
        </w:rPr>
        <w:t> 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Betreff / </w:t>
      </w:r>
      <w:r>
        <w:rPr>
          <w:rStyle w:val="Ohne"/>
          <w:rFonts w:ascii="Arial" w:hAnsi="Arial"/>
          <w:i w:val="1"/>
          <w:iCs w:val="1"/>
          <w:sz w:val="20"/>
          <w:szCs w:val="20"/>
          <w:rtl w:val="0"/>
          <w:lang w:val="de-DE"/>
        </w:rPr>
        <w:t>Subject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: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Genius Loci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Ausstellung / </w:t>
      </w:r>
      <w:r>
        <w:rPr>
          <w:rStyle w:val="Ohne"/>
          <w:rFonts w:ascii="Arial" w:hAnsi="Arial"/>
          <w:i w:val="1"/>
          <w:iCs w:val="1"/>
          <w:sz w:val="20"/>
          <w:szCs w:val="20"/>
          <w:rtl w:val="0"/>
          <w:lang w:val="de-DE"/>
        </w:rPr>
        <w:t>Genius Loci</w:t>
      </w:r>
      <w:r>
        <w:rPr>
          <w:rStyle w:val="Ohne"/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 Exhibition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(max. 3 MB)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oder per Post an / </w:t>
      </w:r>
      <w:r>
        <w:rPr>
          <w:rStyle w:val="Ohne"/>
          <w:rFonts w:ascii="Arial" w:hAnsi="Arial"/>
          <w:i w:val="1"/>
          <w:iCs w:val="1"/>
          <w:sz w:val="20"/>
          <w:szCs w:val="20"/>
          <w:rtl w:val="0"/>
          <w:lang w:val="de-DE"/>
        </w:rPr>
        <w:t>or by mail to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: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Oberwelt e.V., Reinsburgstr. 93, 70193 Stuttgart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Werke, die nicht pers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nlich angeliefert werden, bitte per Post bis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25. Oktober 2017 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senden an 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Works that cannot be delivered in person must arrive by mail by </w:t>
      </w:r>
      <w:r>
        <w:rPr>
          <w:rStyle w:val="Ohne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October 25th 2017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Oberwelt e.V., c/o Peter Haury, Bismarckstr. 52, 70197 Stuttgart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Name /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ame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Strasse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street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Postleitzahl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und Ort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postal code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and place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Telefon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telephone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Email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email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Internetseite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Webpage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</w:tc>
      </w:tr>
    </w:tbl>
    <w:p>
      <w:pPr>
        <w:pStyle w:val="Standard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6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Style w:val="Ohne"/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Titel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title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Style w:val="Ohne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Jahr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year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Style w:val="Ohne"/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Technik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materials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  <w:r>
              <w:rPr>
                <w:rStyle w:val="Oh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Format/Ma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/Dauer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format/size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/duration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Sonstiges / other:</w:t>
            </w:r>
          </w:p>
        </w:tc>
      </w:tr>
    </w:tbl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6"/>
      </w:tblGrid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Style w:val="Ohne"/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Kurzbeschreibung des Werks, der Aktion etc. (max. 1000 Zeichen)* /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Short description of the work / action etc (max. 1000 characters)*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:</w:t>
            </w:r>
          </w:p>
          <w:p>
            <w:pPr>
              <w:pStyle w:val="Standard"/>
              <w:rPr>
                <w:rStyle w:val="Ohne"/>
                <w:rFonts w:ascii="Arial" w:cs="Arial" w:hAnsi="Arial" w:eastAsia="Arial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Style w:val="Ohne"/>
                <w:rFonts w:ascii="Arial" w:cs="Arial" w:hAnsi="Arial" w:eastAsia="Arial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Style w:val="Ohne"/>
                <w:rFonts w:ascii="Arial" w:cs="Arial" w:hAnsi="Arial" w:eastAsia="Arial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Style w:val="Ohne"/>
                <w:rFonts w:ascii="Arial" w:cs="Arial" w:hAnsi="Arial" w:eastAsia="Arial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Standard"/>
              <w:rPr>
                <w:rStyle w:val="Ohne"/>
                <w:rFonts w:ascii="Arial" w:cs="Arial" w:hAnsi="Arial" w:eastAsia="Arial"/>
                <w:b w:val="1"/>
                <w:bCs w:val="1"/>
                <w:sz w:val="20"/>
                <w:szCs w:val="20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*Die Kurzbeschreibung wird im Ausstellungs-Reader verwendet, den wir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f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r diese Ausstellung planen.  </w:t>
            </w:r>
            <w:r>
              <w:rPr>
                <w:rStyle w:val="Ohne"/>
                <w:rFonts w:ascii="Arial" w:hAnsi="Arial"/>
                <w:i w:val="1"/>
                <w:iCs w:val="1"/>
                <w:sz w:val="20"/>
                <w:szCs w:val="20"/>
                <w:rtl w:val="0"/>
                <w:lang w:val="de-DE"/>
              </w:rPr>
              <w:t>The short description will be published in the planned exhibition reader.</w:t>
            </w:r>
          </w:p>
        </w:tc>
      </w:tr>
    </w:tbl>
    <w:p>
      <w:pPr>
        <w:pStyle w:val="Standard"/>
        <w:rPr>
          <w:sz w:val="20"/>
          <w:szCs w:val="20"/>
        </w:rPr>
      </w:pPr>
    </w:p>
    <w:p>
      <w:pPr>
        <w:pStyle w:val="Standard"/>
        <w:rPr>
          <w:sz w:val="20"/>
          <w:szCs w:val="20"/>
        </w:rPr>
      </w:pPr>
    </w:p>
    <w:p>
      <w:pPr>
        <w:pStyle w:val="Standard"/>
        <w:rPr>
          <w:rStyle w:val="Ohne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Die Ausstellung </w:t>
      </w: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wird aus den Einreichungen kuratiert.</w:t>
      </w:r>
      <w:r>
        <w:rPr>
          <w:rStyle w:val="Ohne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 / </w:t>
      </w:r>
      <w:r>
        <w:rPr>
          <w:rStyle w:val="Ohne"/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The exhibition is curated</w:t>
      </w:r>
      <w:r>
        <w:rPr>
          <w:rStyle w:val="Ohne"/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 xml:space="preserve"> from the submissions</w:t>
      </w:r>
      <w:r>
        <w:rPr>
          <w:rStyle w:val="Ohne"/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.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  <w:br w:type="textWrapping"/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Datum / </w:t>
      </w:r>
      <w:r>
        <w:rPr>
          <w:rStyle w:val="Ohne"/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date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:</w:t>
        <w:tab/>
        <w:tab/>
        <w:tab/>
        <w:tab/>
      </w:r>
    </w:p>
    <w:p>
      <w:pPr>
        <w:pStyle w:val="Standard"/>
        <w:rPr>
          <w:rStyle w:val="Ohne"/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Standard"/>
      </w:pP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 xml:space="preserve">Unterschrift des/der Einreichenden / </w:t>
      </w:r>
      <w:r>
        <w:rPr>
          <w:rStyle w:val="Ohne"/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participant</w:t>
      </w:r>
      <w:r>
        <w:rPr>
          <w:rStyle w:val="Ohne"/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’</w:t>
      </w:r>
      <w:r>
        <w:rPr>
          <w:rStyle w:val="Ohne"/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>s signature</w:t>
      </w:r>
      <w:r>
        <w:rPr>
          <w:rStyle w:val="Ohne"/>
          <w:rFonts w:ascii="Arial" w:hAnsi="Arial"/>
          <w:color w:val="000000"/>
          <w:sz w:val="20"/>
          <w:szCs w:val="20"/>
          <w:u w:color="000000"/>
          <w:rtl w:val="0"/>
          <w:lang w:val="de-DE"/>
        </w:rPr>
        <w:t>:</w:t>
      </w:r>
    </w:p>
    <w:sectPr>
      <w:headerReference w:type="default" r:id="rId4"/>
      <w:footerReference w:type="default" r:id="rId5"/>
      <w:pgSz w:w="11900" w:h="16840" w:orient="portrait"/>
      <w:pgMar w:top="850" w:right="1134" w:bottom="85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23a9e"/>
      <w:sz w:val="20"/>
      <w:szCs w:val="20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Arial" w:cs="Arial" w:hAnsi="Arial" w:eastAsia="Arial"/>
      <w:color w:val="023a9e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